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附件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</w:p>
    <w:p>
      <w:pPr>
        <w:spacing w:line="500" w:lineRule="exact"/>
        <w:jc w:val="center"/>
        <w:outlineLvl w:val="1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bookmarkStart w:id="0" w:name="_Toc360452818"/>
      <w:r>
        <w:rPr>
          <w:rFonts w:hint="eastAsia" w:ascii="宋体" w:hAnsi="宋体" w:cs="宋体"/>
          <w:b/>
          <w:sz w:val="28"/>
          <w:szCs w:val="28"/>
        </w:rPr>
        <w:t xml:space="preserve">报 价 </w:t>
      </w:r>
      <w:bookmarkEnd w:id="0"/>
      <w:r>
        <w:rPr>
          <w:rFonts w:hint="eastAsia" w:ascii="宋体" w:hAnsi="宋体" w:cs="宋体"/>
          <w:b/>
          <w:sz w:val="28"/>
          <w:szCs w:val="28"/>
          <w:lang w:eastAsia="zh-CN"/>
        </w:rPr>
        <w:t>文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28"/>
          <w:szCs w:val="28"/>
          <w:lang w:eastAsia="zh-CN"/>
        </w:rPr>
        <w:t>件</w:t>
      </w:r>
    </w:p>
    <w:p>
      <w:pPr>
        <w:spacing w:line="5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广东南航电子商务有限公司</w:t>
      </w:r>
      <w:r>
        <w:rPr>
          <w:rFonts w:hint="eastAsia" w:ascii="宋体" w:hAnsi="宋体"/>
          <w:b/>
          <w:sz w:val="28"/>
          <w:szCs w:val="28"/>
        </w:rPr>
        <w:t>：</w:t>
      </w:r>
    </w:p>
    <w:p>
      <w:pPr>
        <w:spacing w:line="500" w:lineRule="exact"/>
        <w:ind w:firstLine="560" w:firstLineChars="200"/>
        <w:rPr>
          <w:rFonts w:hint="eastAsia" w:ascii="方正仿宋_GBK" w:hAnsi="方正仿宋_GBK" w:eastAsia="方正仿宋_GBK" w:cs="方正仿宋_GBK"/>
          <w:b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收到贵方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关于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eastAsia="zh-CN"/>
        </w:rPr>
        <w:t>江淮牌HFC6512A4AC8V车型车辆报废处置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的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报价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文件，仔细研究，我们决定参加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竞价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，并：</w:t>
      </w:r>
    </w:p>
    <w:p>
      <w:pPr>
        <w:spacing w:line="500" w:lineRule="exact"/>
        <w:ind w:left="420" w:hanging="420" w:hangingChars="150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1、愿按照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竞价公告的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一切要求，提供服务。</w:t>
      </w:r>
    </w:p>
    <w:p>
      <w:pPr>
        <w:spacing w:line="500" w:lineRule="exact"/>
        <w:ind w:left="420" w:hanging="420" w:hangingChars="150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2、如果我方报价书被接受，我们将履行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竞价公告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中规定的每一项要求，按期、按质、按量完成工作任务。</w:t>
      </w:r>
    </w:p>
    <w:p>
      <w:pPr>
        <w:spacing w:line="500" w:lineRule="exact"/>
        <w:ind w:left="420" w:hanging="420" w:hangingChars="150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、我们确认以上所报价格的合法性，并严格遵守规则，履行应有的法律义务。</w:t>
      </w:r>
    </w:p>
    <w:p>
      <w:pPr>
        <w:spacing w:line="500" w:lineRule="exact"/>
        <w:ind w:left="420" w:hanging="420" w:hangingChars="150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、我们认为你们有权选定供应商，且毋须说明理由。</w:t>
      </w:r>
    </w:p>
    <w:p>
      <w:pPr>
        <w:spacing w:line="500" w:lineRule="exact"/>
        <w:ind w:left="420" w:hanging="420" w:hangingChars="150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5、报价表</w:t>
      </w:r>
    </w:p>
    <w:tbl>
      <w:tblPr>
        <w:tblStyle w:val="5"/>
        <w:tblpPr w:leftFromText="180" w:rightFromText="180" w:vertAnchor="page" w:horzAnchor="page" w:tblpX="1817" w:tblpY="778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52" w:type="dxa"/>
            <w:shd w:val="clear" w:color="auto" w:fill="F2F2F2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kern w:val="0"/>
                <w:sz w:val="28"/>
                <w:szCs w:val="28"/>
              </w:rPr>
              <w:t>费用名称</w:t>
            </w:r>
          </w:p>
        </w:tc>
        <w:tc>
          <w:tcPr>
            <w:tcW w:w="4870" w:type="dxa"/>
            <w:shd w:val="clear" w:color="auto" w:fill="F2F2F2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kern w:val="0"/>
                <w:sz w:val="28"/>
                <w:szCs w:val="28"/>
              </w:rPr>
              <w:t>报价（单位：元人民币</w:t>
            </w:r>
            <w:bookmarkStart w:id="1" w:name="_GoBack"/>
            <w:bookmarkEnd w:id="1"/>
            <w:r>
              <w:rPr>
                <w:rFonts w:hint="eastAsia" w:ascii="方正黑体_GBK" w:hAnsi="方正黑体_GBK" w:eastAsia="方正黑体_GBK" w:cs="方正黑体_GBK"/>
                <w:b w:val="0"/>
                <w:bCs/>
                <w:kern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52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8"/>
                <w:szCs w:val="28"/>
              </w:rPr>
              <w:t>江淮牌HFC6512A4AC8V车型车辆报废处置</w:t>
            </w:r>
          </w:p>
        </w:tc>
        <w:tc>
          <w:tcPr>
            <w:tcW w:w="4870" w:type="dxa"/>
            <w:noWrap w:val="0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28"/>
                <w:szCs w:val="28"/>
              </w:rPr>
            </w:pPr>
          </w:p>
        </w:tc>
      </w:tr>
    </w:tbl>
    <w:p>
      <w:pPr>
        <w:spacing w:line="500" w:lineRule="exact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</w:rPr>
      </w:pPr>
    </w:p>
    <w:p>
      <w:pPr>
        <w:spacing w:line="500" w:lineRule="exact"/>
        <w:rPr>
          <w:sz w:val="28"/>
          <w:szCs w:val="28"/>
        </w:rPr>
      </w:pPr>
    </w:p>
    <w:p>
      <w:pPr>
        <w:spacing w:line="500" w:lineRule="exact"/>
        <w:rPr>
          <w:rFonts w:hint="eastAsia"/>
          <w:sz w:val="28"/>
          <w:szCs w:val="28"/>
        </w:rPr>
      </w:pPr>
      <w:r>
        <w:rPr>
          <w:sz w:val="28"/>
          <w:szCs w:val="28"/>
        </w:rPr>
        <w:t>报价方名称：</w:t>
      </w:r>
      <w:r>
        <w:rPr>
          <w:sz w:val="28"/>
          <w:szCs w:val="28"/>
          <w:u w:val="single" w:color="000000"/>
        </w:rPr>
        <w:t xml:space="preserve">        </w:t>
      </w:r>
      <w:r>
        <w:rPr>
          <w:rFonts w:hint="eastAsia"/>
          <w:sz w:val="28"/>
          <w:szCs w:val="28"/>
          <w:u w:val="single" w:color="000000"/>
          <w:lang w:val="en-US" w:eastAsia="zh-CN"/>
        </w:rPr>
        <w:t xml:space="preserve">    </w:t>
      </w:r>
      <w:r>
        <w:rPr>
          <w:sz w:val="28"/>
          <w:szCs w:val="28"/>
          <w:u w:val="single" w:color="000000"/>
        </w:rPr>
        <w:t xml:space="preserve">      </w:t>
      </w: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    </w:t>
      </w:r>
    </w:p>
    <w:p>
      <w:pPr>
        <w:spacing w:line="500" w:lineRule="exact"/>
        <w:rPr>
          <w:sz w:val="28"/>
          <w:szCs w:val="28"/>
        </w:rPr>
      </w:pPr>
      <w:r>
        <w:rPr>
          <w:sz w:val="28"/>
          <w:szCs w:val="28"/>
        </w:rPr>
        <w:t>项目名称：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eastAsia="zh-CN"/>
        </w:rPr>
        <w:t>江淮牌HFC6512A4AC8V车型车辆报废处置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</w:t>
      </w:r>
    </w:p>
    <w:p>
      <w:pPr>
        <w:spacing w:line="500" w:lineRule="exact"/>
        <w:rPr>
          <w:rFonts w:hint="eastAsia"/>
          <w:sz w:val="28"/>
          <w:szCs w:val="28"/>
        </w:rPr>
      </w:pPr>
      <w:r>
        <w:rPr>
          <w:sz w:val="28"/>
          <w:szCs w:val="28"/>
        </w:rPr>
        <w:t>报价方代表签名 _____________________</w:t>
      </w:r>
    </w:p>
    <w:p>
      <w:pPr>
        <w:spacing w:line="500" w:lineRule="exact"/>
        <w:rPr>
          <w:rFonts w:hint="eastAsia"/>
          <w:sz w:val="28"/>
          <w:szCs w:val="28"/>
        </w:rPr>
      </w:pPr>
      <w:r>
        <w:rPr>
          <w:sz w:val="28"/>
          <w:szCs w:val="28"/>
        </w:rPr>
        <w:t>报价单位（公章）：</w:t>
      </w:r>
    </w:p>
    <w:p>
      <w:pPr>
        <w:spacing w:line="500" w:lineRule="exact"/>
        <w:rPr>
          <w:rFonts w:hint="default" w:ascii="方正仿宋_GBK" w:hAnsi="方正仿宋_GBK" w:cs="方正仿宋_GBK"/>
          <w:lang w:val="en-US" w:eastAsia="zh-CN"/>
        </w:rPr>
      </w:pPr>
      <w:r>
        <w:rPr>
          <w:sz w:val="28"/>
          <w:szCs w:val="28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兰亭粗黑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4AEBB"/>
    <w:multiLevelType w:val="singleLevel"/>
    <w:tmpl w:val="6EF4AEBB"/>
    <w:lvl w:ilvl="0" w:tentative="0">
      <w:start w:val="1"/>
      <w:numFmt w:val="chineseCounting"/>
      <w:pStyle w:val="7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403C68"/>
    <w:rsid w:val="06403C68"/>
    <w:rsid w:val="0A604FD3"/>
    <w:rsid w:val="1B2137C1"/>
    <w:rsid w:val="53235605"/>
    <w:rsid w:val="55E732A5"/>
    <w:rsid w:val="6559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/>
      <w:snapToGrid w:val="0"/>
      <w:spacing w:beforeLines="0" w:beforeAutospacing="0" w:afterLines="0" w:afterAutospacing="0" w:line="560" w:lineRule="exact"/>
      <w:ind w:left="420" w:leftChars="200"/>
      <w:outlineLvl w:val="0"/>
    </w:pPr>
    <w:rPr>
      <w:rFonts w:ascii="Times New Roman" w:hAnsi="Times New Roman" w:eastAsia="方正黑体_GBK" w:cs="Times New Roman"/>
      <w:b/>
      <w:kern w:val="44"/>
      <w:sz w:val="32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论文标题2"/>
    <w:basedOn w:val="1"/>
    <w:qFormat/>
    <w:uiPriority w:val="0"/>
    <w:pPr>
      <w:numPr>
        <w:ilvl w:val="0"/>
        <w:numId w:val="1"/>
      </w:numPr>
      <w:spacing w:before="50" w:beforeLines="50" w:after="50" w:afterLines="50" w:line="300" w:lineRule="auto"/>
    </w:pPr>
    <w:rPr>
      <w:rFonts w:hint="eastAsia" w:ascii="宋体" w:hAnsi="宋体" w:eastAsia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2022-11-09T10:31:00Z</dcterms:created>
  <dc:creator>林恒畅</dc:creator>
  <cp:lastModifiedBy>林恒畅</cp:lastModifiedBy>
  <dcterms:modified xsi:type="dcterms:W3CDTF">2025-10-21T06:47:31Z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69CDA414EDDC40A4A5AE86ABFD082ABD</vt:lpwstr>
  </property>
</Properties>
</file>