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210" w:firstLineChars="100"/>
        <w:jc w:val="center"/>
        <w:textAlignment w:val="auto"/>
        <w:outlineLvl w:val="9"/>
        <w:rPr>
          <w:rFonts w:hint="default" w:ascii="宋体" w:hAnsi="宋体" w:eastAsia="宋体" w:cs="宋体"/>
          <w:b/>
          <w:color w:val="auto"/>
          <w:sz w:val="21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0"/>
          <w:lang w:val="en-US" w:eastAsia="zh-CN"/>
        </w:rPr>
        <w:t xml:space="preserve">Service Requirement in </w:t>
      </w:r>
      <w:r>
        <w:rPr>
          <w:rFonts w:hint="eastAsia" w:ascii="宋体" w:hAnsi="宋体" w:eastAsia="宋体" w:cs="宋体"/>
          <w:b/>
          <w:color w:val="0000FF"/>
          <w:sz w:val="21"/>
          <w:szCs w:val="20"/>
          <w:lang w:val="en-US" w:eastAsia="zh-CN"/>
        </w:rPr>
        <w:t>LED</w:t>
      </w:r>
    </w:p>
    <w:p>
      <w:pPr>
        <w:numPr>
          <w:ilvl w:val="0"/>
          <w:numId w:val="1"/>
        </w:numPr>
        <w:rPr>
          <w:rFonts w:hint="eastAsia" w:ascii="Arial" w:hAnsi="Arial" w:cs="Arial"/>
          <w:b/>
          <w:bCs w:val="0"/>
          <w:lang w:eastAsia="zh-CN"/>
        </w:rPr>
      </w:pPr>
      <w:r>
        <w:rPr>
          <w:rFonts w:ascii="宋体" w:hAnsi="宋体"/>
          <w:b/>
          <w:bCs w:val="0"/>
          <w:color w:val="auto"/>
          <w:sz w:val="24"/>
        </w:rPr>
        <w:t xml:space="preserve"> </w:t>
      </w:r>
      <w:r>
        <w:rPr>
          <w:rFonts w:hint="eastAsia" w:ascii="Arial" w:hAnsi="Arial" w:cs="Arial"/>
          <w:b/>
          <w:bCs w:val="0"/>
          <w:lang w:eastAsia="zh-CN"/>
        </w:rPr>
        <w:t>Notification</w:t>
      </w:r>
    </w:p>
    <w:p>
      <w:pPr>
        <w:numPr>
          <w:ilvl w:val="0"/>
          <w:numId w:val="0"/>
        </w:numPr>
        <w:ind w:leftChars="0"/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CZ flight schedule and A/C type:</w:t>
      </w:r>
    </w:p>
    <w:p>
      <w:pPr>
        <w:rPr>
          <w:rFonts w:hint="eastAsia" w:ascii="Arial" w:hAnsi="Arial" w:cs="Arial"/>
          <w:lang w:eastAsia="zh-CN"/>
        </w:rPr>
      </w:pPr>
      <w:r>
        <w:rPr>
          <w:rFonts w:ascii="Arial" w:hAnsi="Arial" w:cs="Arial"/>
          <w:b/>
          <w:i/>
          <w:u w:val="single"/>
          <w:lang w:eastAsia="zh-CN"/>
        </w:rPr>
        <w:t>Flight No.:</w:t>
      </w:r>
      <w:r>
        <w:rPr>
          <w:rFonts w:ascii="Arial" w:hAnsi="Arial" w:cs="Arial"/>
          <w:i/>
          <w:u w:val="single"/>
          <w:lang w:eastAsia="zh-CN"/>
        </w:rPr>
        <w:t xml:space="preserve"> </w:t>
      </w:r>
      <w:r>
        <w:rPr>
          <w:rFonts w:ascii="Arial" w:hAnsi="Arial" w:cs="Arial"/>
          <w:lang w:eastAsia="zh-CN"/>
        </w:rPr>
        <w:tab/>
      </w:r>
      <w:r>
        <w:rPr>
          <w:rFonts w:hint="eastAsia" w:ascii="Arial" w:hAnsi="Arial" w:cs="Arial"/>
          <w:lang w:eastAsia="zh-CN"/>
        </w:rPr>
        <w:t xml:space="preserve">    </w:t>
      </w:r>
      <w:r>
        <w:rPr>
          <w:rFonts w:hint="eastAsia" w:ascii="Arial" w:hAnsi="Arial" w:cs="Arial"/>
          <w:lang w:val="en-US" w:eastAsia="zh-CN"/>
        </w:rPr>
        <w:t xml:space="preserve">   </w:t>
      </w:r>
      <w:r>
        <w:rPr>
          <w:rFonts w:hint="eastAsia" w:ascii="Arial" w:hAnsi="Arial" w:cs="Arial"/>
          <w:b/>
          <w:i/>
          <w:u w:val="single"/>
          <w:lang w:eastAsia="zh-CN"/>
        </w:rPr>
        <w:t>S</w:t>
      </w:r>
      <w:r>
        <w:rPr>
          <w:rFonts w:ascii="Arial" w:hAnsi="Arial" w:cs="Arial"/>
          <w:b/>
          <w:i/>
          <w:u w:val="single"/>
          <w:lang w:eastAsia="zh-CN"/>
        </w:rPr>
        <w:t>TA</w:t>
      </w:r>
      <w:r>
        <w:rPr>
          <w:rFonts w:ascii="Arial" w:hAnsi="Arial" w:cs="Arial"/>
          <w:u w:val="single"/>
          <w:lang w:eastAsia="zh-CN"/>
        </w:rPr>
        <w:t xml:space="preserve"> </w:t>
      </w:r>
      <w:r>
        <w:rPr>
          <w:rFonts w:ascii="Arial" w:hAnsi="Arial" w:cs="Arial"/>
          <w:lang w:eastAsia="zh-CN"/>
        </w:rPr>
        <w:tab/>
      </w:r>
      <w:r>
        <w:rPr>
          <w:rFonts w:hint="eastAsia" w:ascii="Arial" w:hAnsi="Arial" w:cs="Arial"/>
          <w:lang w:eastAsia="zh-CN"/>
        </w:rPr>
        <w:tab/>
      </w:r>
      <w:r>
        <w:rPr>
          <w:rFonts w:hint="eastAsia" w:ascii="Arial" w:hAnsi="Arial" w:cs="Arial"/>
          <w:lang w:val="en-US" w:eastAsia="zh-CN"/>
        </w:rPr>
        <w:t xml:space="preserve">         </w:t>
      </w:r>
      <w:r>
        <w:rPr>
          <w:rFonts w:hint="eastAsia" w:ascii="Arial" w:hAnsi="Arial" w:cs="Arial"/>
          <w:b/>
          <w:i/>
          <w:u w:val="single"/>
          <w:lang w:eastAsia="zh-CN"/>
        </w:rPr>
        <w:t>S</w:t>
      </w:r>
      <w:r>
        <w:rPr>
          <w:rFonts w:ascii="Arial" w:hAnsi="Arial" w:cs="Arial"/>
          <w:b/>
          <w:i/>
          <w:u w:val="single"/>
          <w:lang w:eastAsia="zh-CN"/>
        </w:rPr>
        <w:t>TD</w:t>
      </w:r>
      <w:r>
        <w:rPr>
          <w:rFonts w:ascii="Arial" w:hAnsi="Arial" w:cs="Arial"/>
          <w:lang w:eastAsia="zh-CN"/>
        </w:rPr>
        <w:tab/>
      </w:r>
      <w:r>
        <w:rPr>
          <w:rFonts w:hint="eastAsia" w:ascii="Arial" w:hAnsi="Arial" w:cs="Arial"/>
          <w:lang w:eastAsia="zh-CN"/>
        </w:rPr>
        <w:tab/>
      </w:r>
      <w:r>
        <w:rPr>
          <w:rFonts w:hint="eastAsia" w:ascii="Arial" w:hAnsi="Arial" w:cs="Arial"/>
          <w:lang w:eastAsia="zh-CN"/>
        </w:rPr>
        <w:t xml:space="preserve">  </w:t>
      </w:r>
      <w:r>
        <w:rPr>
          <w:rFonts w:hint="eastAsia" w:ascii="Arial" w:hAnsi="Arial" w:cs="Arial"/>
          <w:lang w:val="en-US" w:eastAsia="zh-CN"/>
        </w:rPr>
        <w:t xml:space="preserve">  </w:t>
      </w:r>
      <w:r>
        <w:rPr>
          <w:rFonts w:ascii="Arial" w:hAnsi="Arial" w:cs="Arial"/>
          <w:b/>
          <w:i/>
          <w:u w:val="single"/>
          <w:lang w:eastAsia="zh-CN"/>
        </w:rPr>
        <w:t>Frequency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（According to the flight plan when the purchase announcement is issued ）</w:t>
      </w:r>
    </w:p>
    <w:p>
      <w:pPr>
        <w:rPr>
          <w:rFonts w:hint="eastAsia" w:ascii="Arial" w:hAnsi="Arial" w:cs="Arial"/>
          <w:lang w:eastAsia="zh-CN"/>
        </w:rPr>
      </w:pPr>
    </w:p>
    <w:p>
      <w:pP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CZ8119/20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 xml:space="preserve">    2115                2315       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</w:rPr>
        <w:t>246</w:t>
      </w:r>
    </w:p>
    <w:p>
      <w:pP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S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color="auto" w:fill="FFFFFF"/>
          <w:lang w:val="en-US" w:eastAsia="zh-CN"/>
        </w:rPr>
        <w:t>tart from 2rd july 2026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Arial" w:hAnsi="Arial" w:cs="Arial"/>
          <w:lang w:eastAsia="zh-CN"/>
        </w:rPr>
      </w:pPr>
      <w:r>
        <w:rPr>
          <w:rFonts w:ascii="Arial" w:hAnsi="Arial" w:cs="Arial"/>
          <w:b/>
          <w:i/>
          <w:lang w:eastAsia="zh-CN"/>
        </w:rPr>
        <w:t>Aircraft</w:t>
      </w:r>
      <w:r>
        <w:rPr>
          <w:rFonts w:hint="eastAsia" w:ascii="Arial" w:hAnsi="Arial" w:cs="Arial"/>
          <w:b/>
          <w:i/>
          <w:lang w:eastAsia="zh-CN"/>
        </w:rPr>
        <w:t xml:space="preserve"> </w:t>
      </w:r>
      <w:r>
        <w:rPr>
          <w:rFonts w:ascii="Arial" w:hAnsi="Arial" w:cs="Arial"/>
          <w:b/>
          <w:i/>
          <w:lang w:eastAsia="zh-CN"/>
        </w:rPr>
        <w:t xml:space="preserve"> </w:t>
      </w:r>
      <w:r>
        <w:rPr>
          <w:rFonts w:hint="eastAsia" w:ascii="Arial" w:hAnsi="Arial" w:cs="Arial"/>
          <w:b/>
          <w:i/>
          <w:lang w:eastAsia="zh-CN"/>
        </w:rPr>
        <w:t>Type/Engine Type</w:t>
      </w:r>
      <w:r>
        <w:rPr>
          <w:rFonts w:ascii="Arial" w:hAnsi="Arial" w:cs="Arial"/>
          <w:b/>
          <w:i/>
          <w:lang w:eastAsia="zh-CN"/>
        </w:rPr>
        <w:t>:</w:t>
      </w:r>
    </w:p>
    <w:p>
      <w:pPr>
        <w:rPr>
          <w:rFonts w:hint="eastAsia" w:ascii="Verdana" w:hAnsi="Verdana" w:cs="Verdana"/>
          <w:sz w:val="24"/>
          <w:szCs w:val="24"/>
          <w:lang w:val="en-US" w:eastAsia="zh-CN"/>
        </w:rPr>
      </w:pPr>
      <w:r>
        <w:rPr>
          <w:rFonts w:hint="default" w:ascii="Arial" w:hAnsi="Arial" w:eastAsia="Arial" w:cs="Arial"/>
          <w:snapToGrid w:val="0"/>
          <w:color w:val="000000"/>
          <w:kern w:val="0"/>
          <w:sz w:val="21"/>
          <w:szCs w:val="21"/>
          <w:lang w:val="en-US" w:eastAsia="zh-CN" w:bidi="ar"/>
        </w:rPr>
        <w:t>B7</w:t>
      </w:r>
      <w:r>
        <w:rPr>
          <w:rFonts w:hint="eastAsia" w:ascii="Arial" w:hAnsi="Arial" w:cs="Arial"/>
          <w:snapToGrid w:val="0"/>
          <w:color w:val="000000"/>
          <w:kern w:val="0"/>
          <w:sz w:val="21"/>
          <w:szCs w:val="21"/>
          <w:lang w:val="en-US" w:eastAsia="zh-CN" w:bidi="ar"/>
        </w:rPr>
        <w:t>8</w:t>
      </w:r>
      <w:r>
        <w:rPr>
          <w:rFonts w:hint="default" w:ascii="Arial" w:hAnsi="Arial" w:eastAsia="Arial" w:cs="Arial"/>
          <w:snapToGrid w:val="0"/>
          <w:color w:val="000000"/>
          <w:kern w:val="0"/>
          <w:sz w:val="21"/>
          <w:szCs w:val="21"/>
          <w:lang w:val="en-US" w:eastAsia="zh-CN" w:bidi="ar"/>
        </w:rPr>
        <w:t>7(GE)</w:t>
      </w:r>
      <w:r>
        <w:rPr>
          <w:rFonts w:hint="eastAsia" w:ascii="Arial" w:hAnsi="Arial" w:cs="Arial"/>
          <w:lang w:val="en-US" w:eastAsia="zh-CN"/>
        </w:rPr>
        <w:t xml:space="preserve"> </w:t>
      </w:r>
      <w:r>
        <w:rPr>
          <w:rFonts w:hint="eastAsia" w:cs="Arial"/>
          <w:lang w:val="en-US" w:eastAsia="zh-CN"/>
        </w:rPr>
        <w:t>/</w:t>
      </w:r>
      <w:r>
        <w:rPr>
          <w:rFonts w:ascii="Arial" w:hAnsi="Arial" w:cs="Arial"/>
          <w:lang w:eastAsia="zh-CN"/>
        </w:rPr>
        <w:t>A350(Trent)</w:t>
      </w:r>
      <w:r>
        <w:rPr>
          <w:rFonts w:hint="eastAsia" w:cs="Arial"/>
          <w:lang w:val="en-US" w:eastAsia="zh-CN"/>
        </w:rPr>
        <w:t>/A330（PW&amp;TRENT）</w:t>
      </w:r>
      <w:r>
        <w:rPr>
          <w:rFonts w:hint="default" w:ascii="Verdana" w:hAnsi="Verdana" w:cs="Verdana"/>
          <w:sz w:val="24"/>
          <w:szCs w:val="24"/>
          <w:lang w:val="en-US" w:eastAsia="zh-CN"/>
        </w:rPr>
        <w:t>(on schedule)</w:t>
      </w:r>
    </w:p>
    <w:p>
      <w:pPr>
        <w:rPr>
          <w:rFonts w:ascii="Arial" w:hAnsi="Arial" w:cs="Arial"/>
          <w:lang w:eastAsia="zh-CN"/>
        </w:rPr>
      </w:pPr>
    </w:p>
    <w:p>
      <w:pPr>
        <w:rPr>
          <w:rFonts w:hint="default" w:ascii="Verdana" w:hAnsi="Verdana" w:cs="Verdana"/>
          <w:sz w:val="24"/>
          <w:szCs w:val="24"/>
          <w:lang w:val="en-US" w:eastAsia="zh-CN"/>
        </w:rPr>
      </w:pPr>
      <w:r>
        <w:rPr>
          <w:rFonts w:hint="eastAsia" w:ascii="Arial" w:hAnsi="Arial" w:cs="Arial"/>
          <w:lang w:eastAsia="zh-CN"/>
        </w:rPr>
        <w:t>B777(GE)</w:t>
      </w:r>
      <w:r>
        <w:rPr>
          <w:rFonts w:hint="eastAsia" w:cs="Arial"/>
          <w:lang w:val="en-US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I</w:t>
      </w:r>
      <w:r>
        <w:rPr>
          <w:rFonts w:ascii="宋体" w:hAnsi="宋体" w:eastAsia="宋体" w:cs="宋体"/>
          <w:sz w:val="24"/>
          <w:szCs w:val="24"/>
        </w:rPr>
        <w:t xml:space="preserve">ncluded in the agreement to allow for the replacement of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A/C</w:t>
      </w:r>
      <w:r>
        <w:rPr>
          <w:rFonts w:ascii="宋体" w:hAnsi="宋体" w:eastAsia="宋体" w:cs="宋体"/>
          <w:sz w:val="24"/>
          <w:szCs w:val="24"/>
        </w:rPr>
        <w:t xml:space="preserve"> model</w:t>
      </w:r>
      <w:r>
        <w:rPr>
          <w:rFonts w:hint="eastAsia" w:cs="Arial"/>
          <w:lang w:val="en-US" w:eastAsia="zh-CN"/>
        </w:rPr>
        <w:t>）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（According to the flight plan when the purchase announcement is issued ）</w:t>
      </w:r>
    </w:p>
    <w:p>
      <w:pPr>
        <w:rPr>
          <w:rFonts w:ascii="Arial" w:hAnsi="Arial" w:cs="Arial"/>
          <w:lang w:eastAsia="zh-CN"/>
        </w:rPr>
      </w:pPr>
    </w:p>
    <w:p>
      <w:pPr>
        <w:rPr>
          <w:rFonts w:hint="eastAsia" w:ascii="Arial" w:hAnsi="Arial" w:cs="Arial"/>
          <w:lang w:val="en-US" w:eastAsia="zh-CN"/>
        </w:rPr>
      </w:pPr>
      <w:r>
        <w:rPr>
          <w:rFonts w:hint="eastAsia" w:ascii="Arial" w:hAnsi="Arial" w:cs="Arial"/>
          <w:lang w:val="en-US" w:eastAsia="zh-CN"/>
        </w:rPr>
        <w:t xml:space="preserve"> </w:t>
      </w:r>
    </w:p>
    <w:p>
      <w:pPr>
        <w:numPr>
          <w:ilvl w:val="0"/>
          <w:numId w:val="2"/>
        </w:num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Documents provided: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Maintenance Certificate issued by the Civil Aviation Administration of own country and other countries.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Company Profiles (including but not limited to maintenance capability, manpower &amp; station distribution etc.)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Tool &amp; Equipment List.</w:t>
      </w:r>
    </w:p>
    <w:p>
      <w:pPr>
        <w:rPr>
          <w:rFonts w:hint="eastAsia" w:ascii="Arial" w:hAnsi="Arial" w:cs="Arial"/>
          <w:lang w:eastAsia="zh-CN"/>
        </w:rPr>
      </w:pPr>
    </w:p>
    <w:p>
      <w:pPr>
        <w:rPr>
          <w:rFonts w:hint="eastAsia" w:ascii="Arial" w:hAnsi="Arial" w:cs="Arial"/>
          <w:lang w:eastAsia="zh-CN"/>
        </w:rPr>
      </w:pPr>
    </w:p>
    <w:p>
      <w:pPr>
        <w:numPr>
          <w:ilvl w:val="0"/>
          <w:numId w:val="1"/>
        </w:numPr>
        <w:rPr>
          <w:rFonts w:ascii="宋体" w:hAnsi="宋体"/>
          <w:b/>
          <w:color w:val="auto"/>
          <w:sz w:val="24"/>
        </w:rPr>
      </w:pPr>
      <w:r>
        <w:rPr>
          <w:rFonts w:hint="eastAsia" w:ascii="Arial" w:hAnsi="Arial" w:eastAsia="宋体" w:cs="Arial"/>
          <w:b/>
          <w:bCs w:val="0"/>
          <w:lang w:eastAsia="zh-CN"/>
        </w:rPr>
        <w:t xml:space="preserve"> Servic</w:t>
      </w:r>
      <w:r>
        <w:rPr>
          <w:rFonts w:hint="eastAsia" w:ascii="Arial" w:hAnsi="Arial" w:cs="Arial"/>
          <w:b/>
          <w:bCs w:val="0"/>
          <w:lang w:eastAsia="zh-CN"/>
        </w:rPr>
        <w:t>e Requirement</w:t>
      </w:r>
      <w:r>
        <w:rPr>
          <w:rFonts w:ascii="Arial" w:hAnsi="Arial" w:cs="Arial"/>
          <w:b/>
          <w:bCs w:val="0"/>
          <w:lang w:eastAsia="zh-CN"/>
        </w:rPr>
        <w:t xml:space="preserve"> </w:t>
      </w:r>
      <w:r>
        <w:rPr>
          <w:rFonts w:hint="eastAsia" w:ascii="Arial" w:hAnsi="Arial" w:cs="Arial"/>
          <w:b/>
          <w:bCs w:val="0"/>
          <w:lang w:eastAsia="zh-CN"/>
        </w:rPr>
        <w:t>(</w:t>
      </w:r>
      <w:r>
        <w:rPr>
          <w:rFonts w:ascii="Arial" w:hAnsi="Arial" w:cs="Arial"/>
          <w:b/>
          <w:bCs w:val="0"/>
          <w:lang w:eastAsia="zh-CN"/>
        </w:rPr>
        <w:t>IATA SGHA</w:t>
      </w:r>
      <w:r>
        <w:rPr>
          <w:rFonts w:hint="eastAsia" w:ascii="Arial" w:hAnsi="Arial" w:cs="Arial"/>
          <w:b/>
          <w:bCs w:val="0"/>
          <w:lang w:eastAsia="zh-CN"/>
        </w:rPr>
        <w:t xml:space="preserve"> 2013</w:t>
      </w:r>
      <w:r>
        <w:rPr>
          <w:rFonts w:ascii="Arial" w:hAnsi="Arial" w:cs="Arial"/>
          <w:b/>
          <w:bCs w:val="0"/>
          <w:lang w:eastAsia="zh-CN"/>
        </w:rPr>
        <w:t xml:space="preserve"> version</w:t>
      </w:r>
      <w:r>
        <w:rPr>
          <w:rFonts w:hint="eastAsia" w:ascii="Arial" w:hAnsi="Arial" w:cs="Arial"/>
          <w:b/>
          <w:bCs w:val="0"/>
          <w:lang w:eastAsia="zh-CN"/>
        </w:rPr>
        <w:t>)</w:t>
      </w:r>
      <w:r>
        <w:rPr>
          <w:rFonts w:ascii="Arial" w:hAnsi="Arial" w:cs="Arial"/>
          <w:b/>
          <w:bCs w:val="0"/>
          <w:lang w:eastAsia="zh-CN"/>
        </w:rPr>
        <w:t xml:space="preserve">: </w:t>
      </w:r>
    </w:p>
    <w:p>
      <w:pPr>
        <w:rPr>
          <w:rFonts w:hint="default" w:ascii="Arial" w:hAnsi="Arial" w:cs="Arial"/>
          <w:b/>
          <w:bCs/>
          <w:lang w:eastAsia="zh-CN"/>
        </w:rPr>
      </w:pP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b/>
          <w:bCs/>
          <w:lang w:eastAsia="zh-CN"/>
        </w:rPr>
        <w:t>Full Handling</w:t>
      </w:r>
    </w:p>
    <w:p>
      <w:pPr>
        <w:rPr>
          <w:rFonts w:hint="default" w:ascii="Arial" w:hAnsi="Arial" w:cs="Arial"/>
          <w:lang w:eastAsia="zh-CN"/>
        </w:rPr>
      </w:pP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lang w:eastAsia="zh-CN"/>
        </w:rPr>
        <w:t>Section 3  RAMP SERVICES</w:t>
      </w: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lang w:eastAsia="zh-CN"/>
        </w:rPr>
        <w:t>3.5.1</w:t>
      </w:r>
      <w:r>
        <w:rPr>
          <w:rFonts w:hint="eastAsia" w:ascii="Arial" w:hAnsi="Arial" w:eastAsia="宋体" w:cs="Arial"/>
          <w:sz w:val="18"/>
          <w:szCs w:val="20"/>
          <w:lang w:eastAsia="zh-CN"/>
        </w:rPr>
        <w:t>(only for maintenance purposes)</w:t>
      </w:r>
      <w:r>
        <w:rPr>
          <w:rFonts w:hint="default" w:ascii="Arial" w:hAnsi="Arial" w:cs="Arial"/>
          <w:lang w:eastAsia="zh-CN"/>
        </w:rPr>
        <w:t>, 3.5.2</w:t>
      </w:r>
      <w:r>
        <w:rPr>
          <w:rFonts w:hint="eastAsia" w:ascii="Arial" w:hAnsi="Arial" w:cs="Arial"/>
          <w:lang w:val="en-US" w:eastAsia="zh-CN"/>
        </w:rPr>
        <w:t>,3.7.2,</w:t>
      </w:r>
      <w:r>
        <w:rPr>
          <w:rFonts w:hint="default" w:ascii="Arial" w:hAnsi="Arial" w:cs="Arial"/>
          <w:lang w:eastAsia="zh-CN"/>
        </w:rPr>
        <w:t>3.</w:t>
      </w:r>
      <w:r>
        <w:rPr>
          <w:rFonts w:hint="eastAsia" w:ascii="Arial" w:hAnsi="Arial" w:cs="Arial"/>
          <w:lang w:val="en-US" w:eastAsia="zh-CN"/>
        </w:rPr>
        <w:t>7</w:t>
      </w:r>
      <w:r>
        <w:rPr>
          <w:rFonts w:hint="default" w:ascii="Arial" w:hAnsi="Arial" w:cs="Arial"/>
          <w:lang w:eastAsia="zh-CN"/>
        </w:rPr>
        <w:t>.</w:t>
      </w:r>
      <w:r>
        <w:rPr>
          <w:rFonts w:hint="eastAsia" w:ascii="Arial" w:hAnsi="Arial" w:cs="Arial"/>
          <w:lang w:val="en-US" w:eastAsia="zh-CN"/>
        </w:rPr>
        <w:t>3,3.8.1</w:t>
      </w: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lang w:eastAsia="zh-CN"/>
        </w:rPr>
        <w:t xml:space="preserve">Section 8  AIRCRAFT MAINTENANCE </w:t>
      </w: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lang w:eastAsia="zh-CN"/>
        </w:rPr>
        <w:t>8.1.1, 8.1.2, 8.1.3, 8.1.4, 8.1.5</w:t>
      </w: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lang w:val="en-US" w:eastAsia="zh-CN"/>
        </w:rPr>
        <w:t>8.2.1,8.2.2,8.2.3,8.2.5,8.2.7</w:t>
      </w:r>
    </w:p>
    <w:p>
      <w:pPr>
        <w:rPr>
          <w:rFonts w:hint="default" w:ascii="Arial" w:hAnsi="Arial" w:cs="Arial"/>
          <w:lang w:eastAsia="zh-CN"/>
        </w:rPr>
      </w:pPr>
      <w:r>
        <w:rPr>
          <w:rFonts w:hint="default" w:ascii="Arial" w:hAnsi="Arial" w:cs="Arial"/>
          <w:lang w:eastAsia="zh-CN"/>
        </w:rPr>
        <w:t>8.3.1, 8.3.2, 8.3.3, 8.3.4</w:t>
      </w:r>
    </w:p>
    <w:p>
      <w:pPr>
        <w:rPr>
          <w:rFonts w:hint="eastAsia" w:ascii="Arial" w:hAnsi="Arial" w:cs="Arial"/>
          <w:u w:val="single"/>
          <w:lang w:val="en-US" w:eastAsia="zh-CN"/>
        </w:rPr>
      </w:pPr>
      <w:r>
        <w:rPr>
          <w:rFonts w:hint="default" w:ascii="Arial" w:hAnsi="Arial" w:cs="Arial"/>
          <w:lang w:eastAsia="zh-CN"/>
        </w:rPr>
        <w:t>8.4.1, 8.4.2, 8.4.3, 8.5.1</w:t>
      </w:r>
    </w:p>
    <w:p>
      <w:pPr>
        <w:rPr>
          <w:rFonts w:hint="eastAsia" w:ascii="Arial" w:hAnsi="Arial" w:cs="Arial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Arial" w:hAnsi="Arial" w:cs="Arial"/>
          <w:b/>
          <w:bCs/>
          <w:lang w:eastAsia="zh-CN"/>
        </w:rPr>
      </w:pPr>
      <w:r>
        <w:rPr>
          <w:rFonts w:hint="eastAsia" w:ascii="Arial" w:hAnsi="Arial" w:cs="Arial"/>
          <w:b/>
          <w:bCs/>
          <w:lang w:eastAsia="zh-CN"/>
        </w:rPr>
        <w:t>Contract Basic Items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On the basis of IATA SGHA 2013 Main Agreement and Annex A.</w:t>
      </w:r>
    </w:p>
    <w:p>
      <w:pPr>
        <w:rPr>
          <w:rFonts w:hint="eastAsia" w:ascii="Arial" w:hAnsi="Arial" w:cs="Arial"/>
          <w:lang w:eastAsia="zh-CN"/>
        </w:rPr>
      </w:pPr>
      <w:r>
        <w:rPr>
          <w:rFonts w:ascii="Arial" w:hAnsi="Arial" w:cs="Arial"/>
          <w:lang w:eastAsia="zh-CN"/>
        </w:rPr>
        <w:t>P</w:t>
      </w:r>
      <w:r>
        <w:rPr>
          <w:rFonts w:hint="eastAsia" w:ascii="Arial" w:hAnsi="Arial" w:cs="Arial"/>
          <w:lang w:eastAsia="zh-CN"/>
        </w:rPr>
        <w:t>rovide the proposal of Annex B along with the quotation.</w:t>
      </w:r>
    </w:p>
    <w:p>
      <w:pPr>
        <w:rPr>
          <w:rFonts w:hint="eastAsia" w:ascii="Arial" w:hAnsi="Arial" w:cs="Arial"/>
          <w:lang w:eastAsia="zh-CN"/>
        </w:rPr>
      </w:pPr>
    </w:p>
    <w:p>
      <w:pPr>
        <w:numPr>
          <w:ilvl w:val="0"/>
          <w:numId w:val="1"/>
        </w:numPr>
        <w:rPr>
          <w:rFonts w:hint="eastAsia" w:ascii="Arial" w:hAnsi="Arial" w:cs="Arial"/>
          <w:b/>
          <w:bCs/>
          <w:lang w:eastAsia="zh-CN"/>
        </w:rPr>
      </w:pPr>
      <w:r>
        <w:rPr>
          <w:rFonts w:hint="eastAsia" w:ascii="Arial" w:hAnsi="Arial" w:cs="Arial"/>
          <w:b/>
          <w:bCs/>
          <w:lang w:eastAsia="zh-CN"/>
        </w:rPr>
        <w:t>Standard of evaluation</w:t>
      </w:r>
    </w:p>
    <w:p>
      <w:pPr>
        <w:rPr>
          <w:rFonts w:hint="default" w:ascii="Arial" w:hAnsi="Arial" w:cs="Arial"/>
          <w:lang w:val="en-US" w:eastAsia="zh-CN"/>
        </w:rPr>
      </w:pPr>
      <w:r>
        <w:rPr>
          <w:rFonts w:hint="eastAsia" w:ascii="Arial" w:hAnsi="Arial" w:cs="Arial"/>
          <w:lang w:eastAsia="zh-CN"/>
        </w:rPr>
        <w:t>Adopt comprehensive score method</w:t>
      </w:r>
      <w:r>
        <w:rPr>
          <w:rFonts w:hint="eastAsia" w:ascii="Arial" w:hAnsi="Arial" w:cs="Arial"/>
          <w:lang w:val="en-US" w:eastAsia="zh-CN"/>
        </w:rPr>
        <w:t>.</w:t>
      </w:r>
    </w:p>
    <w:p>
      <w:pPr>
        <w:rPr>
          <w:rFonts w:hint="eastAsia" w:ascii="Arial" w:hAnsi="Arial" w:cs="Arial"/>
          <w:lang w:eastAsia="zh-CN"/>
        </w:rPr>
      </w:pPr>
      <w:r>
        <w:rPr>
          <w:rFonts w:hint="eastAsia" w:ascii="Arial" w:hAnsi="Arial" w:cs="Arial"/>
          <w:lang w:eastAsia="zh-CN"/>
        </w:rPr>
        <w:t>Refer to quotation, maintenance capability, manpower, tool &amp; equipment, facilities, and maintenance experience, etc.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Verdana">
    <w:altName w:val="DejaVu Sans"/>
    <w:panose1 w:val="020B0604030504040204"/>
    <w:charset w:val="00"/>
    <w:family w:val="roman"/>
    <w:pitch w:val="default"/>
    <w:sig w:usb0="00000000" w:usb1="00000000" w:usb2="00000010" w:usb3="00000000" w:csb0="2000019F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B54A57"/>
    <w:multiLevelType w:val="multilevel"/>
    <w:tmpl w:val="46B54A57"/>
    <w:lvl w:ilvl="0" w:tentative="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1B60496"/>
    <w:multiLevelType w:val="multilevel"/>
    <w:tmpl w:val="51B60496"/>
    <w:lvl w:ilvl="0" w:tentative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FF43E3"/>
    <w:rsid w:val="4FFF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2026-04-10T09:31:00Z</dcterms:created>
  <dc:creator>teng</dc:creator>
  <cp:lastModifiedBy>teng</cp:lastModifiedBy>
  <dcterms:modified xsi:type="dcterms:W3CDTF">2026-04-10T09:32:19Z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2052-11.8.2.12177</vt:lpwstr>
  </property>
  <property fmtid="{D5CDD505-2E9C-101B-9397-08002B2CF9AE}" pid="3" name="ICV">
    <vt:lpwstr>E4B40657A791B2ADED52D869E160A699</vt:lpwstr>
  </property>
</Properties>
</file>